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6B55" w14:textId="1E2872D0" w:rsidR="006700B8" w:rsidRPr="006700B8" w:rsidRDefault="006700B8">
      <w:pPr>
        <w:rPr>
          <w:sz w:val="48"/>
          <w:szCs w:val="48"/>
          <w:lang w:val="en-GB"/>
        </w:rPr>
      </w:pPr>
      <w:r w:rsidRPr="006700B8">
        <w:rPr>
          <w:sz w:val="48"/>
          <w:szCs w:val="48"/>
          <w:lang w:val="en-GB"/>
        </w:rPr>
        <w:t>FIXTURE LIST IS CURRENTLY UNAVAILABLE</w:t>
      </w:r>
    </w:p>
    <w:sectPr w:rsidR="006700B8" w:rsidRPr="006700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B8"/>
    <w:rsid w:val="0067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1A62D"/>
  <w15:chartTrackingRefBased/>
  <w15:docId w15:val="{6FA7B10B-ADAE-4C95-8C83-93792FC8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Rugen</dc:creator>
  <cp:keywords/>
  <dc:description/>
  <cp:lastModifiedBy>Alex Rugen</cp:lastModifiedBy>
  <cp:revision>1</cp:revision>
  <dcterms:created xsi:type="dcterms:W3CDTF">2023-11-02T10:35:00Z</dcterms:created>
  <dcterms:modified xsi:type="dcterms:W3CDTF">2023-11-02T10:36:00Z</dcterms:modified>
</cp:coreProperties>
</file>